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E237" w14:textId="5DAF6457" w:rsidR="007B12B4" w:rsidRDefault="00BB4471">
      <w:pPr>
        <w:rPr>
          <w:b/>
          <w:u w:val="single"/>
        </w:rPr>
      </w:pPr>
      <w:r>
        <w:rPr>
          <w:b/>
          <w:u w:val="single"/>
        </w:rPr>
        <w:t>Glossy the Rabbit Book Trail</w:t>
      </w:r>
    </w:p>
    <w:p w14:paraId="23012828" w14:textId="77777777" w:rsidR="009A3E10" w:rsidRDefault="009A3E10">
      <w:pPr>
        <w:rPr>
          <w:b/>
          <w:u w:val="single"/>
        </w:rPr>
      </w:pPr>
      <w:r>
        <w:rPr>
          <w:b/>
          <w:u w:val="single"/>
        </w:rPr>
        <w:t>Executive Summary and Recommendations</w:t>
      </w:r>
    </w:p>
    <w:p w14:paraId="7E6E47A4" w14:textId="368C7EF7" w:rsidR="009A3E10" w:rsidRDefault="00BB4471">
      <w:pPr>
        <w:rPr>
          <w:b/>
          <w:u w:val="single"/>
        </w:rPr>
      </w:pPr>
      <w:r>
        <w:rPr>
          <w:b/>
          <w:noProof/>
          <w:u w:val="single"/>
          <w:lang w:eastAsia="en-GB"/>
        </w:rPr>
        <w:drawing>
          <wp:inline distT="0" distB="0" distL="0" distR="0" wp14:anchorId="6A4C20C4" wp14:editId="6C2730EA">
            <wp:extent cx="5728970" cy="72777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8970" cy="7277735"/>
                    </a:xfrm>
                    <a:prstGeom prst="rect">
                      <a:avLst/>
                    </a:prstGeom>
                    <a:noFill/>
                    <a:ln>
                      <a:noFill/>
                    </a:ln>
                  </pic:spPr>
                </pic:pic>
              </a:graphicData>
            </a:graphic>
          </wp:inline>
        </w:drawing>
      </w:r>
    </w:p>
    <w:p w14:paraId="6E97556C" w14:textId="77777777" w:rsidR="00BB4471" w:rsidRDefault="00BB4471" w:rsidP="00366CBF"/>
    <w:p w14:paraId="3F3998FE" w14:textId="77777777" w:rsidR="00BB4471" w:rsidRDefault="00BB4471" w:rsidP="00366CBF"/>
    <w:p w14:paraId="1BD3AEAF" w14:textId="77777777" w:rsidR="00BB4471" w:rsidRDefault="00BB4471" w:rsidP="00366CBF"/>
    <w:p w14:paraId="67BF58DC" w14:textId="5F7695E4" w:rsidR="00366CBF" w:rsidRPr="00366CBF" w:rsidRDefault="00BB4471" w:rsidP="00366CBF">
      <w:r>
        <w:t>Glossy the Rabbit Book Trail was launched in celebration of Peter Rabbit 2: The Runaway.</w:t>
      </w:r>
      <w:r w:rsidR="00366CBF">
        <w:t xml:space="preserve"> The </w:t>
      </w:r>
      <w:r>
        <w:t>trail</w:t>
      </w:r>
      <w:r w:rsidR="00366CBF">
        <w:t xml:space="preserve"> </w:t>
      </w:r>
      <w:r>
        <w:t xml:space="preserve">was </w:t>
      </w:r>
      <w:r w:rsidR="00366CBF">
        <w:t xml:space="preserve">designed to encourage people to </w:t>
      </w:r>
      <w:r>
        <w:t>wander around the City and explore different businesses whilst offering a free activity for families to do over June half term.</w:t>
      </w:r>
      <w:r w:rsidR="001F1DA0">
        <w:t xml:space="preserve"> </w:t>
      </w:r>
      <w:r>
        <w:t>The trail ran</w:t>
      </w:r>
      <w:r w:rsidR="001F1DA0">
        <w:t xml:space="preserve"> </w:t>
      </w:r>
      <w:r>
        <w:t xml:space="preserve">21 May – 6 June and involved finding different Beatrix Potter books hidden in shop windows (to ensure social distancing can be in place and to </w:t>
      </w:r>
      <w:proofErr w:type="gramStart"/>
      <w:r>
        <w:t>make the trail accessible at all times</w:t>
      </w:r>
      <w:proofErr w:type="gramEnd"/>
      <w:r w:rsidR="00793A01">
        <w:t>)</w:t>
      </w:r>
      <w:r>
        <w:t>. There were prizes to be won in collaboration with</w:t>
      </w:r>
      <w:r w:rsidR="00793A01">
        <w:t xml:space="preserve"> Gloucester BID and Gloucester Guildhall which incentivised exploring and to increase the brand awareness of both brands.</w:t>
      </w:r>
    </w:p>
    <w:p w14:paraId="32C0DA8C" w14:textId="77777777" w:rsidR="00366CBF" w:rsidRPr="00366CBF" w:rsidRDefault="00366CBF">
      <w:pPr>
        <w:rPr>
          <w:b/>
        </w:rPr>
      </w:pPr>
      <w:r w:rsidRPr="00366CBF">
        <w:rPr>
          <w:b/>
        </w:rPr>
        <w:t>Objectives of the Campaign</w:t>
      </w:r>
    </w:p>
    <w:p w14:paraId="2B8CF28B" w14:textId="77777777" w:rsidR="00366CBF" w:rsidRDefault="00366CBF">
      <w:r>
        <w:t>The campaign’s objectives were as follows:</w:t>
      </w:r>
    </w:p>
    <w:p w14:paraId="5941957D" w14:textId="5401C315" w:rsidR="00366CBF" w:rsidRDefault="00366CBF" w:rsidP="00366CBF">
      <w:pPr>
        <w:pStyle w:val="ListParagraph"/>
        <w:numPr>
          <w:ilvl w:val="0"/>
          <w:numId w:val="1"/>
        </w:numPr>
      </w:pPr>
      <w:r>
        <w:t xml:space="preserve">To increase </w:t>
      </w:r>
      <w:r w:rsidR="00793A01">
        <w:t xml:space="preserve">footfall in the </w:t>
      </w:r>
      <w:r w:rsidR="00BB4471">
        <w:t>City</w:t>
      </w:r>
      <w:r w:rsidR="00793A01">
        <w:t>.</w:t>
      </w:r>
    </w:p>
    <w:p w14:paraId="4410B1D4" w14:textId="0DF62A42" w:rsidR="009404C7" w:rsidRDefault="00366CBF" w:rsidP="009404C7">
      <w:pPr>
        <w:pStyle w:val="ListParagraph"/>
        <w:numPr>
          <w:ilvl w:val="0"/>
          <w:numId w:val="1"/>
        </w:numPr>
      </w:pPr>
      <w:r>
        <w:t>To</w:t>
      </w:r>
      <w:r w:rsidR="00793A01">
        <w:t xml:space="preserve"> encourage visitors to explore the City with a focus on the City centre and Docks.</w:t>
      </w:r>
    </w:p>
    <w:p w14:paraId="6684A510" w14:textId="77777777" w:rsidR="00793A01" w:rsidRDefault="00793A01" w:rsidP="009404C7">
      <w:pPr>
        <w:pStyle w:val="ListParagraph"/>
        <w:numPr>
          <w:ilvl w:val="0"/>
          <w:numId w:val="1"/>
        </w:numPr>
      </w:pPr>
      <w:r>
        <w:t>To promote Gloucester as a location for families.</w:t>
      </w:r>
    </w:p>
    <w:p w14:paraId="6D067D93" w14:textId="2323A288" w:rsidR="009404C7" w:rsidRDefault="009404C7" w:rsidP="009404C7">
      <w:pPr>
        <w:pStyle w:val="ListParagraph"/>
        <w:numPr>
          <w:ilvl w:val="0"/>
          <w:numId w:val="1"/>
        </w:numPr>
      </w:pPr>
      <w:r>
        <w:t xml:space="preserve">To increase the </w:t>
      </w:r>
      <w:r w:rsidR="00793A01">
        <w:t>brand awareness of Gloucester BID and Gloucester Guildhall.</w:t>
      </w:r>
    </w:p>
    <w:p w14:paraId="2D0C4EE3" w14:textId="77777777" w:rsidR="00D221D7" w:rsidRDefault="00210F5D" w:rsidP="00210F5D">
      <w:pPr>
        <w:rPr>
          <w:b/>
        </w:rPr>
      </w:pPr>
      <w:r>
        <w:rPr>
          <w:b/>
        </w:rPr>
        <w:t xml:space="preserve">Audience </w:t>
      </w:r>
    </w:p>
    <w:p w14:paraId="792AA1B3" w14:textId="77777777" w:rsidR="002A1F20" w:rsidRDefault="00793A01" w:rsidP="00F31DDE">
      <w:r>
        <w:t>The Book Trail was targeted at Trips and Treats with a</w:t>
      </w:r>
      <w:r w:rsidR="00210F5D" w:rsidRPr="00F31DDE">
        <w:t xml:space="preserve"> focus on Women (as the main decision makers and planners of this type of </w:t>
      </w:r>
      <w:r>
        <w:t>event</w:t>
      </w:r>
      <w:r w:rsidR="009A3E10" w:rsidRPr="00F31DDE">
        <w:t>).</w:t>
      </w:r>
      <w:r w:rsidR="009A3E10" w:rsidRPr="00793A01">
        <w:t xml:space="preserve"> </w:t>
      </w:r>
      <w:r w:rsidRPr="00793A01">
        <w:t>While this group may not view arts and culture as a passion, they are reasonably culturally active, despite being particularly busy with a wide range of leisure interests</w:t>
      </w:r>
      <w:r w:rsidR="002A1F20">
        <w:t xml:space="preserve">. </w:t>
      </w:r>
      <w:r w:rsidRPr="00793A01">
        <w:t>This group are led by their children’s interests and strongly influenced by friends and family</w:t>
      </w:r>
      <w:r w:rsidR="002A1F20">
        <w:t>.</w:t>
      </w:r>
    </w:p>
    <w:p w14:paraId="169D22A6" w14:textId="5BC789FF" w:rsidR="00210F5D" w:rsidRPr="00F31DDE" w:rsidRDefault="00210F5D" w:rsidP="00F31DDE">
      <w:r w:rsidRPr="00F31DDE">
        <w:t xml:space="preserve">The key geographies for the campaign are </w:t>
      </w:r>
      <w:r w:rsidR="002A1F20">
        <w:t>Gloucester City Centre and surrounding areas</w:t>
      </w:r>
      <w:r w:rsidRPr="00F31DDE">
        <w:t>.</w:t>
      </w:r>
      <w:r w:rsidR="009B23D7" w:rsidRPr="009B23D7">
        <w:t xml:space="preserve"> </w:t>
      </w:r>
    </w:p>
    <w:p w14:paraId="66B408B3" w14:textId="77777777" w:rsidR="002A1F20" w:rsidRDefault="002A1F20" w:rsidP="00210F5D">
      <w:pPr>
        <w:rPr>
          <w:b/>
        </w:rPr>
      </w:pPr>
    </w:p>
    <w:p w14:paraId="2E3C5666" w14:textId="58343A79" w:rsidR="00210F5D" w:rsidRDefault="00F31DDE" w:rsidP="00210F5D">
      <w:pPr>
        <w:rPr>
          <w:b/>
        </w:rPr>
      </w:pPr>
      <w:r>
        <w:rPr>
          <w:b/>
        </w:rPr>
        <w:t xml:space="preserve">The </w:t>
      </w:r>
      <w:r w:rsidR="00590B91">
        <w:rPr>
          <w:b/>
        </w:rPr>
        <w:t>Marketing Mix</w:t>
      </w:r>
      <w:r>
        <w:rPr>
          <w:b/>
        </w:rPr>
        <w:t xml:space="preserve"> </w:t>
      </w:r>
    </w:p>
    <w:p w14:paraId="2BA6B25B" w14:textId="1B34EB51" w:rsidR="00590B91" w:rsidRDefault="00F31DDE" w:rsidP="007F1D38">
      <w:r>
        <w:t xml:space="preserve">The campaign involved a variety of different marketing channels including: </w:t>
      </w:r>
    </w:p>
    <w:p w14:paraId="35151A9C" w14:textId="63E2DD7B" w:rsidR="00827F51" w:rsidRPr="00827F51" w:rsidRDefault="00827F51" w:rsidP="007F1D38">
      <w:pPr>
        <w:rPr>
          <w:u w:val="single"/>
        </w:rPr>
      </w:pPr>
      <w:r w:rsidRPr="00827F51">
        <w:rPr>
          <w:u w:val="single"/>
        </w:rPr>
        <w:t>Social Media</w:t>
      </w:r>
      <w:r w:rsidR="00590B91">
        <w:rPr>
          <w:u w:val="single"/>
        </w:rPr>
        <w:t xml:space="preserve"> Advertising</w:t>
      </w:r>
      <w:r w:rsidRPr="00827F51">
        <w:rPr>
          <w:u w:val="single"/>
        </w:rPr>
        <w:t xml:space="preserve"> </w:t>
      </w:r>
    </w:p>
    <w:p w14:paraId="05AAAC71" w14:textId="2BC5E047" w:rsidR="00827F51" w:rsidRDefault="00827F51" w:rsidP="00827F51">
      <w:r>
        <w:t>Facebook advertising using the following messages and targeting:</w:t>
      </w:r>
    </w:p>
    <w:p w14:paraId="7FA60F63" w14:textId="453624C2" w:rsidR="00827F51" w:rsidRDefault="00827F51" w:rsidP="00827F51">
      <w:r>
        <w:t xml:space="preserve">In </w:t>
      </w:r>
      <w:r w:rsidR="002A1F20">
        <w:t>Gloucestershire</w:t>
      </w:r>
    </w:p>
    <w:p w14:paraId="492D0A22" w14:textId="7ECAFA01" w:rsidR="002A1F20" w:rsidRDefault="0067171C" w:rsidP="0067171C">
      <w:pPr>
        <w:pStyle w:val="ListParagraph"/>
        <w:numPr>
          <w:ilvl w:val="0"/>
          <w:numId w:val="14"/>
        </w:numPr>
      </w:pPr>
      <w:r w:rsidRPr="0067171C">
        <w:t>Have you found all of Glossy's books? Join in the trail to be in with a chance of winning a £50 Gloucester Gift Card and tickets to watch Peter Rabbit 2 at Gloucester Guildhall! </w:t>
      </w:r>
    </w:p>
    <w:p w14:paraId="4BE5FA24" w14:textId="0B2E0946" w:rsidR="0067171C" w:rsidRPr="0067171C" w:rsidRDefault="0067171C" w:rsidP="0067171C">
      <w:pPr>
        <w:pStyle w:val="ListParagraph"/>
        <w:numPr>
          <w:ilvl w:val="0"/>
          <w:numId w:val="14"/>
        </w:numPr>
      </w:pPr>
      <w:r w:rsidRPr="0067171C">
        <w:t>5 days to go! Join in the trail to be in with a chance of winning a £50 Gloucester Gift Card and tickets to watch Peter Rabbit 2 at Gloucester Guildhall!</w:t>
      </w:r>
    </w:p>
    <w:p w14:paraId="239CC3CD" w14:textId="77777777" w:rsidR="00AD542C" w:rsidRDefault="00AD542C" w:rsidP="00AD542C">
      <w:pPr>
        <w:rPr>
          <w:u w:val="single"/>
        </w:rPr>
      </w:pPr>
      <w:r w:rsidRPr="00AD542C">
        <w:rPr>
          <w:u w:val="single"/>
        </w:rPr>
        <w:t>Press and PR</w:t>
      </w:r>
    </w:p>
    <w:p w14:paraId="08F9DD99" w14:textId="7328DA12" w:rsidR="00A700A1" w:rsidRDefault="00A700A1" w:rsidP="00AD542C">
      <w:r>
        <w:t xml:space="preserve">The press release was issued a few weeks before the start date and issues through corporate comms. </w:t>
      </w:r>
    </w:p>
    <w:p w14:paraId="55489DFA" w14:textId="77777777" w:rsidR="00A700A1" w:rsidRDefault="00A700A1" w:rsidP="00947CF1">
      <w:pPr>
        <w:rPr>
          <w:u w:val="single"/>
        </w:rPr>
      </w:pPr>
    </w:p>
    <w:p w14:paraId="7115B186" w14:textId="77777777" w:rsidR="00A700A1" w:rsidRDefault="00947CF1" w:rsidP="00947CF1">
      <w:pPr>
        <w:rPr>
          <w:b/>
        </w:rPr>
      </w:pPr>
      <w:r w:rsidRPr="00947CF1">
        <w:rPr>
          <w:b/>
        </w:rPr>
        <w:t xml:space="preserve">Results </w:t>
      </w:r>
    </w:p>
    <w:p w14:paraId="7C27B96B" w14:textId="4A8965B7" w:rsidR="00947CF1" w:rsidRDefault="00A700A1" w:rsidP="00947CF1">
      <w:pPr>
        <w:rPr>
          <w:bCs/>
          <w:u w:val="single"/>
        </w:rPr>
      </w:pPr>
      <w:r w:rsidRPr="00A700A1">
        <w:rPr>
          <w:bCs/>
          <w:u w:val="single"/>
        </w:rPr>
        <w:t>Participant</w:t>
      </w:r>
      <w:r w:rsidR="00947CF1" w:rsidRPr="00A700A1">
        <w:rPr>
          <w:bCs/>
          <w:u w:val="single"/>
        </w:rPr>
        <w:t xml:space="preserve"> Figures </w:t>
      </w:r>
    </w:p>
    <w:p w14:paraId="1B0141BF" w14:textId="1A37E29F" w:rsidR="00947CF1" w:rsidRDefault="00A700A1" w:rsidP="001F1DA0">
      <w:pPr>
        <w:rPr>
          <w:bCs/>
        </w:rPr>
      </w:pPr>
      <w:r w:rsidRPr="00A700A1">
        <w:rPr>
          <w:bCs/>
        </w:rPr>
        <w:t xml:space="preserve">Distributing </w:t>
      </w:r>
      <w:r>
        <w:rPr>
          <w:bCs/>
        </w:rPr>
        <w:t xml:space="preserve">600 work sheets to the venues and having 200 remaining we estimate that over 400 people took part in the trail. From this we received 24 online entries to the competition and 35 </w:t>
      </w:r>
      <w:r w:rsidR="009D62E9">
        <w:rPr>
          <w:bCs/>
        </w:rPr>
        <w:t>physicals</w:t>
      </w:r>
      <w:r>
        <w:rPr>
          <w:bCs/>
        </w:rPr>
        <w:t>.</w:t>
      </w:r>
    </w:p>
    <w:p w14:paraId="6719C3BF" w14:textId="77777777" w:rsidR="00A700A1" w:rsidRPr="005531F7" w:rsidRDefault="00A700A1" w:rsidP="001F1DA0"/>
    <w:p w14:paraId="3F49956F" w14:textId="77777777" w:rsidR="0087339F" w:rsidRDefault="0087339F" w:rsidP="00947CF1">
      <w:pPr>
        <w:rPr>
          <w:u w:val="single"/>
        </w:rPr>
      </w:pPr>
      <w:r w:rsidRPr="0087339F">
        <w:rPr>
          <w:u w:val="single"/>
        </w:rPr>
        <w:t xml:space="preserve">Web Statistics </w:t>
      </w:r>
    </w:p>
    <w:p w14:paraId="04F6A3E9" w14:textId="23A7E42A" w:rsidR="0087339F" w:rsidRDefault="005531F7" w:rsidP="00947CF1">
      <w:r>
        <w:t>T</w:t>
      </w:r>
      <w:r w:rsidR="0087339F">
        <w:t xml:space="preserve">he campaign looked </w:t>
      </w:r>
      <w:r>
        <w:t>t</w:t>
      </w:r>
      <w:r>
        <w:t>o encourage visitors to explore the City with a focus on the City centre and Docks</w:t>
      </w:r>
      <w:r>
        <w:t>, t</w:t>
      </w:r>
      <w:r w:rsidR="0087755F">
        <w:t xml:space="preserve">his was </w:t>
      </w:r>
      <w:r w:rsidR="0087755F" w:rsidRPr="005531F7">
        <w:t>tracked</w:t>
      </w:r>
      <w:r w:rsidR="0087755F">
        <w:t xml:space="preserve"> through Google Analytics. Page views of the </w:t>
      </w:r>
      <w:r>
        <w:t>trail page were</w:t>
      </w:r>
      <w:r w:rsidR="0087755F">
        <w:t xml:space="preserve"> </w:t>
      </w:r>
      <w:r>
        <w:t>1328</w:t>
      </w:r>
      <w:r w:rsidR="0087755F">
        <w:t xml:space="preserve"> </w:t>
      </w:r>
      <w:r>
        <w:t>over the duration of the event</w:t>
      </w:r>
      <w:r w:rsidR="0087755F">
        <w:t xml:space="preserve">. </w:t>
      </w:r>
      <w:r w:rsidR="005C0D6F">
        <w:t>The website also ha</w:t>
      </w:r>
      <w:r w:rsidR="009D62E9">
        <w:t xml:space="preserve">d a significant </w:t>
      </w:r>
      <w:r w:rsidR="009D62E9" w:rsidRPr="009D62E9">
        <w:t>89.90%</w:t>
      </w:r>
      <w:r w:rsidR="009D62E9">
        <w:t xml:space="preserve"> </w:t>
      </w:r>
      <w:r w:rsidR="009D62E9">
        <w:t>increase in users (</w:t>
      </w:r>
      <w:r w:rsidR="009D62E9" w:rsidRPr="009D62E9">
        <w:t>15,790</w:t>
      </w:r>
      <w:r w:rsidR="009D62E9">
        <w:t>), compared with half term in 2019 (</w:t>
      </w:r>
      <w:r w:rsidR="009D62E9" w:rsidRPr="009D62E9">
        <w:t>8,315</w:t>
      </w:r>
      <w:r w:rsidR="009D62E9">
        <w:t>).</w:t>
      </w:r>
    </w:p>
    <w:p w14:paraId="04FADA4B" w14:textId="5BA6AE7F" w:rsidR="0087755F" w:rsidRPr="0087339F" w:rsidRDefault="009D62E9" w:rsidP="00947CF1">
      <w:r>
        <w:rPr>
          <w:noProof/>
        </w:rPr>
        <w:drawing>
          <wp:inline distT="0" distB="0" distL="0" distR="0" wp14:anchorId="24812BC2" wp14:editId="207C9137">
            <wp:extent cx="5731510" cy="17506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750695"/>
                    </a:xfrm>
                    <a:prstGeom prst="rect">
                      <a:avLst/>
                    </a:prstGeom>
                  </pic:spPr>
                </pic:pic>
              </a:graphicData>
            </a:graphic>
          </wp:inline>
        </w:drawing>
      </w:r>
    </w:p>
    <w:p w14:paraId="72519CED" w14:textId="77777777" w:rsidR="00F501D3" w:rsidRDefault="001833F4" w:rsidP="00947CF1">
      <w:pPr>
        <w:rPr>
          <w:u w:val="single"/>
        </w:rPr>
      </w:pPr>
      <w:r>
        <w:rPr>
          <w:u w:val="single"/>
        </w:rPr>
        <w:t xml:space="preserve">Organic </w:t>
      </w:r>
      <w:r w:rsidR="00F501D3" w:rsidRPr="00F501D3">
        <w:rPr>
          <w:u w:val="single"/>
        </w:rPr>
        <w:t>Social Media</w:t>
      </w:r>
    </w:p>
    <w:p w14:paraId="513ECBB6" w14:textId="7119F223" w:rsidR="009D62E9" w:rsidRDefault="005F1D03" w:rsidP="00947CF1">
      <w:r>
        <w:t xml:space="preserve">We boosted a Facebook post to encourage people to </w:t>
      </w:r>
      <w:r w:rsidR="009D62E9">
        <w:t>participate in</w:t>
      </w:r>
      <w:r>
        <w:t xml:space="preserve"> our #</w:t>
      </w:r>
      <w:r w:rsidR="009D62E9">
        <w:t xml:space="preserve">GlossyBook Trail </w:t>
      </w:r>
      <w:r>
        <w:t xml:space="preserve">competition. This reached </w:t>
      </w:r>
      <w:r w:rsidR="009D62E9">
        <w:t>26,659</w:t>
      </w:r>
      <w:r>
        <w:t xml:space="preserve"> people and received </w:t>
      </w:r>
      <w:r w:rsidR="009D62E9">
        <w:t>332</w:t>
      </w:r>
      <w:r>
        <w:t xml:space="preserve"> post engagements. </w:t>
      </w:r>
    </w:p>
    <w:p w14:paraId="6BE0DEF3" w14:textId="35172E04" w:rsidR="001833F4" w:rsidRPr="00E56BD8" w:rsidRDefault="00E56BD8" w:rsidP="00947CF1">
      <w:r>
        <w:t xml:space="preserve">Our top </w:t>
      </w:r>
      <w:r w:rsidR="009D62E9">
        <w:t>Instagram post</w:t>
      </w:r>
      <w:r>
        <w:t xml:space="preserve"> promoting the </w:t>
      </w:r>
      <w:r w:rsidR="009D62E9">
        <w:t>trail</w:t>
      </w:r>
      <w:r>
        <w:t xml:space="preserve"> r</w:t>
      </w:r>
      <w:r w:rsidR="009D62E9">
        <w:t>eached</w:t>
      </w:r>
      <w:r>
        <w:t xml:space="preserve"> </w:t>
      </w:r>
      <w:r w:rsidR="009D62E9">
        <w:t>621 accounts and</w:t>
      </w:r>
      <w:r>
        <w:t xml:space="preserve"> </w:t>
      </w:r>
      <w:r w:rsidR="009D62E9">
        <w:t>651 impressions.</w:t>
      </w:r>
      <w:r w:rsidR="001833F4">
        <w:br/>
      </w:r>
    </w:p>
    <w:p w14:paraId="2CD5EFBD" w14:textId="77777777" w:rsidR="00881936" w:rsidRDefault="00881936" w:rsidP="00947CF1">
      <w:pPr>
        <w:rPr>
          <w:u w:val="single"/>
        </w:rPr>
      </w:pPr>
      <w:r w:rsidRPr="00881936">
        <w:rPr>
          <w:u w:val="single"/>
        </w:rPr>
        <w:t>Press and PR</w:t>
      </w:r>
    </w:p>
    <w:p w14:paraId="09EC0203" w14:textId="18189E23" w:rsidR="00EA4689" w:rsidRDefault="009D62E9" w:rsidP="009D62E9">
      <w:pPr>
        <w:pStyle w:val="ListParagraph"/>
        <w:numPr>
          <w:ilvl w:val="0"/>
          <w:numId w:val="9"/>
        </w:numPr>
        <w:spacing w:after="0" w:line="240" w:lineRule="auto"/>
      </w:pPr>
      <w:r>
        <w:t xml:space="preserve">The trail was picked up by local lifestyle magazine So Glos- mentioned in their Gloucestershire half term guide - </w:t>
      </w:r>
      <w:hyperlink r:id="rId7" w:history="1">
        <w:r w:rsidRPr="006B2F5C">
          <w:rPr>
            <w:rStyle w:val="Hyperlink"/>
          </w:rPr>
          <w:t>https://www.soglos.com/children-family/38551/Gloucestershire-May-half-term-guide</w:t>
        </w:r>
      </w:hyperlink>
    </w:p>
    <w:p w14:paraId="03776C87" w14:textId="77777777" w:rsidR="009D62E9" w:rsidRPr="00DF7D14" w:rsidRDefault="009D62E9" w:rsidP="009D62E9">
      <w:pPr>
        <w:spacing w:after="0" w:line="240" w:lineRule="auto"/>
      </w:pPr>
    </w:p>
    <w:p w14:paraId="68AB2877" w14:textId="77777777" w:rsidR="00F701A8" w:rsidRDefault="00590B91" w:rsidP="00EA4689">
      <w:pPr>
        <w:rPr>
          <w:b/>
        </w:rPr>
      </w:pPr>
      <w:r w:rsidRPr="00590B91">
        <w:rPr>
          <w:b/>
        </w:rPr>
        <w:t xml:space="preserve">Recommendations </w:t>
      </w:r>
    </w:p>
    <w:p w14:paraId="093C5472" w14:textId="25AE3179" w:rsidR="00590B91" w:rsidRDefault="006709C7" w:rsidP="006709C7">
      <w:pPr>
        <w:pStyle w:val="ListParagraph"/>
        <w:numPr>
          <w:ilvl w:val="0"/>
          <w:numId w:val="15"/>
        </w:numPr>
      </w:pPr>
      <w:r>
        <w:t xml:space="preserve">Businesses reported that they saw lots of families participating in the trail and an increase of footfall, however, as the trail only ran over 2 weeks a longer run time for example a trail during the Summer Holidays </w:t>
      </w:r>
      <w:r>
        <w:t xml:space="preserve">would increase exposure for businesses </w:t>
      </w:r>
      <w:r>
        <w:t xml:space="preserve">and </w:t>
      </w:r>
      <w:r w:rsidR="006A0A71">
        <w:t>increase opportunity for participation including locals and tourists.</w:t>
      </w:r>
    </w:p>
    <w:p w14:paraId="20D71F76" w14:textId="6EC7F1A8" w:rsidR="006709C7" w:rsidRDefault="006709C7" w:rsidP="006709C7">
      <w:pPr>
        <w:pStyle w:val="ListParagraph"/>
        <w:numPr>
          <w:ilvl w:val="0"/>
          <w:numId w:val="15"/>
        </w:numPr>
      </w:pPr>
      <w:r>
        <w:lastRenderedPageBreak/>
        <w:t xml:space="preserve">As over 400 participants took part but under 100 of these entered the competition </w:t>
      </w:r>
      <w:proofErr w:type="gramStart"/>
      <w:r>
        <w:t>it is clear that the</w:t>
      </w:r>
      <w:proofErr w:type="gramEnd"/>
      <w:r>
        <w:t xml:space="preserve"> participants motives were taking part for the entertainment rather than the prizes.</w:t>
      </w:r>
      <w:r w:rsidR="006A0A71">
        <w:t xml:space="preserve"> Therefore, we will look to include smaller participation prizes in future activities with opportunity for sponsorship for a more widespread approach. </w:t>
      </w:r>
    </w:p>
    <w:p w14:paraId="3E591C8E" w14:textId="44C4FDA8" w:rsidR="006709C7" w:rsidRPr="00CA487A" w:rsidRDefault="006709C7" w:rsidP="006709C7">
      <w:pPr>
        <w:pStyle w:val="ListParagraph"/>
        <w:numPr>
          <w:ilvl w:val="0"/>
          <w:numId w:val="15"/>
        </w:numPr>
      </w:pPr>
      <w:r>
        <w:t xml:space="preserve">Participants said that the trail was too long for younger children with some families taking part across 3 days. It is understood that a shorter trail would be more attractive to participants. In order to still be business </w:t>
      </w:r>
      <w:proofErr w:type="gramStart"/>
      <w:r>
        <w:t>inclusive</w:t>
      </w:r>
      <w:proofErr w:type="gramEnd"/>
      <w:r>
        <w:t xml:space="preserve"> we will need to increase the amount of activities we organise like this rather than increase the length of activities.</w:t>
      </w:r>
    </w:p>
    <w:p w14:paraId="6A804C83" w14:textId="77777777" w:rsidR="00CA487A" w:rsidRPr="00590B91" w:rsidRDefault="00CA487A" w:rsidP="00CA487A">
      <w:pPr>
        <w:pStyle w:val="ListParagraph"/>
        <w:rPr>
          <w:b/>
        </w:rPr>
      </w:pPr>
    </w:p>
    <w:sectPr w:rsidR="00CA487A" w:rsidRPr="00590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EDF"/>
    <w:multiLevelType w:val="hybridMultilevel"/>
    <w:tmpl w:val="AEB4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B2FC9"/>
    <w:multiLevelType w:val="hybridMultilevel"/>
    <w:tmpl w:val="58DA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A7B50"/>
    <w:multiLevelType w:val="hybridMultilevel"/>
    <w:tmpl w:val="DF1E4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3941FE7"/>
    <w:multiLevelType w:val="hybridMultilevel"/>
    <w:tmpl w:val="4986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F2E76"/>
    <w:multiLevelType w:val="hybridMultilevel"/>
    <w:tmpl w:val="41CC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C18BF"/>
    <w:multiLevelType w:val="multilevel"/>
    <w:tmpl w:val="142A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44F5D"/>
    <w:multiLevelType w:val="hybridMultilevel"/>
    <w:tmpl w:val="A70AA594"/>
    <w:lvl w:ilvl="0" w:tplc="8188B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944E7"/>
    <w:multiLevelType w:val="hybridMultilevel"/>
    <w:tmpl w:val="2258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F299C"/>
    <w:multiLevelType w:val="hybridMultilevel"/>
    <w:tmpl w:val="AA3C5F6C"/>
    <w:lvl w:ilvl="0" w:tplc="2D2EAD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C10C5"/>
    <w:multiLevelType w:val="hybridMultilevel"/>
    <w:tmpl w:val="0FE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00E0D"/>
    <w:multiLevelType w:val="hybridMultilevel"/>
    <w:tmpl w:val="3F38D1FC"/>
    <w:lvl w:ilvl="0" w:tplc="6BCE23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C78D5"/>
    <w:multiLevelType w:val="hybridMultilevel"/>
    <w:tmpl w:val="85E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66A8B"/>
    <w:multiLevelType w:val="hybridMultilevel"/>
    <w:tmpl w:val="3C72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A4CB7"/>
    <w:multiLevelType w:val="hybridMultilevel"/>
    <w:tmpl w:val="A910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75C0"/>
    <w:multiLevelType w:val="hybridMultilevel"/>
    <w:tmpl w:val="1DBA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13"/>
  </w:num>
  <w:num w:numId="5">
    <w:abstractNumId w:val="14"/>
  </w:num>
  <w:num w:numId="6">
    <w:abstractNumId w:val="3"/>
  </w:num>
  <w:num w:numId="7">
    <w:abstractNumId w:val="9"/>
  </w:num>
  <w:num w:numId="8">
    <w:abstractNumId w:val="12"/>
  </w:num>
  <w:num w:numId="9">
    <w:abstractNumId w:val="0"/>
  </w:num>
  <w:num w:numId="10">
    <w:abstractNumId w:val="8"/>
  </w:num>
  <w:num w:numId="11">
    <w:abstractNumId w:val="10"/>
  </w:num>
  <w:num w:numId="12">
    <w:abstractNumId w:val="5"/>
  </w:num>
  <w:num w:numId="13">
    <w:abstractNumId w:val="7"/>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4D"/>
    <w:rsid w:val="000544E0"/>
    <w:rsid w:val="000553C8"/>
    <w:rsid w:val="000E35B4"/>
    <w:rsid w:val="000F10FC"/>
    <w:rsid w:val="001833F4"/>
    <w:rsid w:val="0018564D"/>
    <w:rsid w:val="00196FE7"/>
    <w:rsid w:val="001D6A72"/>
    <w:rsid w:val="001F1DA0"/>
    <w:rsid w:val="00210F5D"/>
    <w:rsid w:val="00217882"/>
    <w:rsid w:val="002A1F20"/>
    <w:rsid w:val="00316759"/>
    <w:rsid w:val="00366CBF"/>
    <w:rsid w:val="00375E73"/>
    <w:rsid w:val="004E0803"/>
    <w:rsid w:val="00501166"/>
    <w:rsid w:val="005531F7"/>
    <w:rsid w:val="00585B86"/>
    <w:rsid w:val="00590B91"/>
    <w:rsid w:val="005C0D6F"/>
    <w:rsid w:val="005C2FF5"/>
    <w:rsid w:val="005F1D03"/>
    <w:rsid w:val="006709C7"/>
    <w:rsid w:val="0067171C"/>
    <w:rsid w:val="006A0A71"/>
    <w:rsid w:val="0072665C"/>
    <w:rsid w:val="00793A01"/>
    <w:rsid w:val="007B12B4"/>
    <w:rsid w:val="007C2DA7"/>
    <w:rsid w:val="007D3978"/>
    <w:rsid w:val="007D4986"/>
    <w:rsid w:val="007F1D38"/>
    <w:rsid w:val="008109EF"/>
    <w:rsid w:val="0082345F"/>
    <w:rsid w:val="00827F51"/>
    <w:rsid w:val="0087339F"/>
    <w:rsid w:val="0087755F"/>
    <w:rsid w:val="00881936"/>
    <w:rsid w:val="008A5B85"/>
    <w:rsid w:val="008B534A"/>
    <w:rsid w:val="009404C7"/>
    <w:rsid w:val="00947CF1"/>
    <w:rsid w:val="0096263B"/>
    <w:rsid w:val="009A3E10"/>
    <w:rsid w:val="009B23D7"/>
    <w:rsid w:val="009D49B4"/>
    <w:rsid w:val="009D62E9"/>
    <w:rsid w:val="00A33321"/>
    <w:rsid w:val="00A62163"/>
    <w:rsid w:val="00A700A1"/>
    <w:rsid w:val="00AD542C"/>
    <w:rsid w:val="00B05F67"/>
    <w:rsid w:val="00B949C2"/>
    <w:rsid w:val="00BB4471"/>
    <w:rsid w:val="00BE369D"/>
    <w:rsid w:val="00C2027E"/>
    <w:rsid w:val="00CA487A"/>
    <w:rsid w:val="00D221D7"/>
    <w:rsid w:val="00DE3F68"/>
    <w:rsid w:val="00DF14EE"/>
    <w:rsid w:val="00DF1D65"/>
    <w:rsid w:val="00E244C6"/>
    <w:rsid w:val="00E56BD8"/>
    <w:rsid w:val="00E92C3E"/>
    <w:rsid w:val="00EA4689"/>
    <w:rsid w:val="00EA537A"/>
    <w:rsid w:val="00F31DDE"/>
    <w:rsid w:val="00F501D3"/>
    <w:rsid w:val="00F701A8"/>
    <w:rsid w:val="00FB53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09D1"/>
  <w15:docId w15:val="{54FC3600-943B-4CD3-BEBB-99FFF591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CB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66CBF"/>
    <w:pPr>
      <w:ind w:left="720"/>
      <w:contextualSpacing/>
    </w:pPr>
  </w:style>
  <w:style w:type="character" w:styleId="Hyperlink">
    <w:name w:val="Hyperlink"/>
    <w:basedOn w:val="DefaultParagraphFont"/>
    <w:uiPriority w:val="99"/>
    <w:unhideWhenUsed/>
    <w:rsid w:val="00210F5D"/>
    <w:rPr>
      <w:color w:val="0000FF" w:themeColor="hyperlink"/>
      <w:u w:val="single"/>
    </w:rPr>
  </w:style>
  <w:style w:type="paragraph" w:styleId="BalloonText">
    <w:name w:val="Balloon Text"/>
    <w:basedOn w:val="Normal"/>
    <w:link w:val="BalloonTextChar"/>
    <w:uiPriority w:val="99"/>
    <w:semiHidden/>
    <w:unhideWhenUsed/>
    <w:rsid w:val="00947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CF1"/>
    <w:rPr>
      <w:rFonts w:ascii="Tahoma" w:hAnsi="Tahoma" w:cs="Tahoma"/>
      <w:sz w:val="16"/>
      <w:szCs w:val="16"/>
    </w:rPr>
  </w:style>
  <w:style w:type="paragraph" w:styleId="NormalWeb">
    <w:name w:val="Normal (Web)"/>
    <w:basedOn w:val="Normal"/>
    <w:uiPriority w:val="99"/>
    <w:semiHidden/>
    <w:unhideWhenUsed/>
    <w:rsid w:val="001833F4"/>
    <w:pPr>
      <w:spacing w:before="100" w:beforeAutospacing="1" w:after="100" w:afterAutospacing="1" w:line="240" w:lineRule="auto"/>
    </w:pPr>
    <w:rPr>
      <w:rFonts w:ascii="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70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1152">
      <w:bodyDiv w:val="1"/>
      <w:marLeft w:val="0"/>
      <w:marRight w:val="0"/>
      <w:marTop w:val="0"/>
      <w:marBottom w:val="0"/>
      <w:divBdr>
        <w:top w:val="none" w:sz="0" w:space="0" w:color="auto"/>
        <w:left w:val="none" w:sz="0" w:space="0" w:color="auto"/>
        <w:bottom w:val="none" w:sz="0" w:space="0" w:color="auto"/>
        <w:right w:val="none" w:sz="0" w:space="0" w:color="auto"/>
      </w:divBdr>
    </w:div>
    <w:div w:id="434323536">
      <w:bodyDiv w:val="1"/>
      <w:marLeft w:val="0"/>
      <w:marRight w:val="0"/>
      <w:marTop w:val="0"/>
      <w:marBottom w:val="0"/>
      <w:divBdr>
        <w:top w:val="none" w:sz="0" w:space="0" w:color="auto"/>
        <w:left w:val="none" w:sz="0" w:space="0" w:color="auto"/>
        <w:bottom w:val="none" w:sz="0" w:space="0" w:color="auto"/>
        <w:right w:val="none" w:sz="0" w:space="0" w:color="auto"/>
      </w:divBdr>
    </w:div>
    <w:div w:id="561402843">
      <w:bodyDiv w:val="1"/>
      <w:marLeft w:val="0"/>
      <w:marRight w:val="0"/>
      <w:marTop w:val="0"/>
      <w:marBottom w:val="0"/>
      <w:divBdr>
        <w:top w:val="none" w:sz="0" w:space="0" w:color="auto"/>
        <w:left w:val="none" w:sz="0" w:space="0" w:color="auto"/>
        <w:bottom w:val="none" w:sz="0" w:space="0" w:color="auto"/>
        <w:right w:val="none" w:sz="0" w:space="0" w:color="auto"/>
      </w:divBdr>
    </w:div>
    <w:div w:id="627900656">
      <w:bodyDiv w:val="1"/>
      <w:marLeft w:val="0"/>
      <w:marRight w:val="0"/>
      <w:marTop w:val="0"/>
      <w:marBottom w:val="0"/>
      <w:divBdr>
        <w:top w:val="none" w:sz="0" w:space="0" w:color="auto"/>
        <w:left w:val="none" w:sz="0" w:space="0" w:color="auto"/>
        <w:bottom w:val="none" w:sz="0" w:space="0" w:color="auto"/>
        <w:right w:val="none" w:sz="0" w:space="0" w:color="auto"/>
      </w:divBdr>
    </w:div>
    <w:div w:id="644361037">
      <w:bodyDiv w:val="1"/>
      <w:marLeft w:val="0"/>
      <w:marRight w:val="0"/>
      <w:marTop w:val="0"/>
      <w:marBottom w:val="0"/>
      <w:divBdr>
        <w:top w:val="none" w:sz="0" w:space="0" w:color="auto"/>
        <w:left w:val="none" w:sz="0" w:space="0" w:color="auto"/>
        <w:bottom w:val="none" w:sz="0" w:space="0" w:color="auto"/>
        <w:right w:val="none" w:sz="0" w:space="0" w:color="auto"/>
      </w:divBdr>
      <w:divsChild>
        <w:div w:id="1635334129">
          <w:marLeft w:val="-225"/>
          <w:marRight w:val="-225"/>
          <w:marTop w:val="0"/>
          <w:marBottom w:val="0"/>
          <w:divBdr>
            <w:top w:val="none" w:sz="0" w:space="0" w:color="auto"/>
            <w:left w:val="none" w:sz="0" w:space="0" w:color="auto"/>
            <w:bottom w:val="none" w:sz="0" w:space="0" w:color="auto"/>
            <w:right w:val="none" w:sz="0" w:space="0" w:color="auto"/>
          </w:divBdr>
          <w:divsChild>
            <w:div w:id="1547908619">
              <w:marLeft w:val="0"/>
              <w:marRight w:val="0"/>
              <w:marTop w:val="0"/>
              <w:marBottom w:val="0"/>
              <w:divBdr>
                <w:top w:val="none" w:sz="0" w:space="0" w:color="auto"/>
                <w:left w:val="none" w:sz="0" w:space="0" w:color="auto"/>
                <w:bottom w:val="none" w:sz="0" w:space="0" w:color="auto"/>
                <w:right w:val="none" w:sz="0" w:space="0" w:color="auto"/>
              </w:divBdr>
              <w:divsChild>
                <w:div w:id="1762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695">
          <w:marLeft w:val="-225"/>
          <w:marRight w:val="-225"/>
          <w:marTop w:val="0"/>
          <w:marBottom w:val="0"/>
          <w:divBdr>
            <w:top w:val="none" w:sz="0" w:space="0" w:color="auto"/>
            <w:left w:val="none" w:sz="0" w:space="0" w:color="auto"/>
            <w:bottom w:val="none" w:sz="0" w:space="0" w:color="auto"/>
            <w:right w:val="none" w:sz="0" w:space="0" w:color="auto"/>
          </w:divBdr>
          <w:divsChild>
            <w:div w:id="473525657">
              <w:marLeft w:val="0"/>
              <w:marRight w:val="0"/>
              <w:marTop w:val="0"/>
              <w:marBottom w:val="0"/>
              <w:divBdr>
                <w:top w:val="none" w:sz="0" w:space="0" w:color="auto"/>
                <w:left w:val="none" w:sz="0" w:space="0" w:color="auto"/>
                <w:bottom w:val="none" w:sz="0" w:space="0" w:color="auto"/>
                <w:right w:val="none" w:sz="0" w:space="0" w:color="auto"/>
              </w:divBdr>
              <w:divsChild>
                <w:div w:id="20719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5465">
      <w:bodyDiv w:val="1"/>
      <w:marLeft w:val="0"/>
      <w:marRight w:val="0"/>
      <w:marTop w:val="0"/>
      <w:marBottom w:val="0"/>
      <w:divBdr>
        <w:top w:val="none" w:sz="0" w:space="0" w:color="auto"/>
        <w:left w:val="none" w:sz="0" w:space="0" w:color="auto"/>
        <w:bottom w:val="none" w:sz="0" w:space="0" w:color="auto"/>
        <w:right w:val="none" w:sz="0" w:space="0" w:color="auto"/>
      </w:divBdr>
    </w:div>
    <w:div w:id="1799378748">
      <w:bodyDiv w:val="1"/>
      <w:marLeft w:val="0"/>
      <w:marRight w:val="0"/>
      <w:marTop w:val="0"/>
      <w:marBottom w:val="0"/>
      <w:divBdr>
        <w:top w:val="none" w:sz="0" w:space="0" w:color="auto"/>
        <w:left w:val="none" w:sz="0" w:space="0" w:color="auto"/>
        <w:bottom w:val="none" w:sz="0" w:space="0" w:color="auto"/>
        <w:right w:val="none" w:sz="0" w:space="0" w:color="auto"/>
      </w:divBdr>
    </w:div>
    <w:div w:id="1859804978">
      <w:bodyDiv w:val="1"/>
      <w:marLeft w:val="0"/>
      <w:marRight w:val="0"/>
      <w:marTop w:val="0"/>
      <w:marBottom w:val="0"/>
      <w:divBdr>
        <w:top w:val="none" w:sz="0" w:space="0" w:color="auto"/>
        <w:left w:val="none" w:sz="0" w:space="0" w:color="auto"/>
        <w:bottom w:val="none" w:sz="0" w:space="0" w:color="auto"/>
        <w:right w:val="none" w:sz="0" w:space="0" w:color="auto"/>
      </w:divBdr>
    </w:div>
    <w:div w:id="19841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glos.com/children-family/38551/Gloucestershire-May-half-term-guid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7583FF6CF044EAD771757A83DF0E6" ma:contentTypeVersion="13" ma:contentTypeDescription="Create a new document." ma:contentTypeScope="" ma:versionID="c17ada75f251ab376a03b1a92bd31c63">
  <xsd:schema xmlns:xsd="http://www.w3.org/2001/XMLSchema" xmlns:xs="http://www.w3.org/2001/XMLSchema" xmlns:p="http://schemas.microsoft.com/office/2006/metadata/properties" xmlns:ns2="6d1484df-5da8-4ef6-a644-41fc79bce3bb" xmlns:ns3="d80491a6-1317-417d-932e-7963269e32b0" targetNamespace="http://schemas.microsoft.com/office/2006/metadata/properties" ma:root="true" ma:fieldsID="426f384470a7bb26e85d8a38db808343" ns2:_="" ns3:_="">
    <xsd:import namespace="6d1484df-5da8-4ef6-a644-41fc79bce3bb"/>
    <xsd:import namespace="d80491a6-1317-417d-932e-7963269e32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84df-5da8-4ef6-a644-41fc79bce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491a6-1317-417d-932e-7963269e32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1256D-E4F1-4E2D-801A-0CAB4C1C4ACB}"/>
</file>

<file path=customXml/itemProps2.xml><?xml version="1.0" encoding="utf-8"?>
<ds:datastoreItem xmlns:ds="http://schemas.openxmlformats.org/officeDocument/2006/customXml" ds:itemID="{D9E68789-7E88-4CCE-830B-83E5D91B942D}"/>
</file>

<file path=customXml/itemProps3.xml><?xml version="1.0" encoding="utf-8"?>
<ds:datastoreItem xmlns:ds="http://schemas.openxmlformats.org/officeDocument/2006/customXml" ds:itemID="{CF3961F6-215C-4D8C-B068-C3E5E0BEC046}"/>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Clay</dc:creator>
  <cp:lastModifiedBy>Ellie Birch</cp:lastModifiedBy>
  <cp:revision>2</cp:revision>
  <dcterms:created xsi:type="dcterms:W3CDTF">2021-06-29T11:30:00Z</dcterms:created>
  <dcterms:modified xsi:type="dcterms:W3CDTF">2021-06-29T11:30:00Z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0x010100B487583FF6CF044EAD771757A83DF0E6</vt:lpwstr>
  </property>
</Properties>
</file>